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0632" w:type="dxa"/>
        <w:tblInd w:w="-998" w:type="dxa"/>
        <w:tblLook w:val="04A0" w:firstRow="1" w:lastRow="0" w:firstColumn="1" w:lastColumn="0" w:noHBand="0" w:noVBand="1"/>
      </w:tblPr>
      <w:tblGrid>
        <w:gridCol w:w="851"/>
        <w:gridCol w:w="2237"/>
        <w:gridCol w:w="7544"/>
      </w:tblGrid>
      <w:tr w:rsidR="00481255" w:rsidRPr="005D1F26" w14:paraId="4908B802" w14:textId="77777777" w:rsidTr="00903A2E">
        <w:tc>
          <w:tcPr>
            <w:tcW w:w="10632" w:type="dxa"/>
            <w:gridSpan w:val="3"/>
          </w:tcPr>
          <w:p w14:paraId="258A631B" w14:textId="490865A2" w:rsidR="00481255" w:rsidRPr="006C0B47" w:rsidRDefault="00481255" w:rsidP="006C0B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12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Основные темы </w:t>
            </w:r>
            <w:r w:rsidR="006C0B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 русскому языку для учащихся </w:t>
            </w:r>
            <w:r w:rsidRPr="004812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класса</w:t>
            </w:r>
            <w:r w:rsidR="00E058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(по окончании курса обучения)</w:t>
            </w:r>
          </w:p>
        </w:tc>
      </w:tr>
      <w:tr w:rsidR="00481255" w:rsidRPr="005D1F26" w14:paraId="5E31D6F8" w14:textId="77777777" w:rsidTr="00C6128A">
        <w:tc>
          <w:tcPr>
            <w:tcW w:w="851" w:type="dxa"/>
          </w:tcPr>
          <w:p w14:paraId="7249966C" w14:textId="77777777" w:rsidR="00481255" w:rsidRPr="008E025A" w:rsidRDefault="00481255" w:rsidP="00C612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55157129"/>
            <w:r w:rsidRPr="008E02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N/</w:t>
            </w:r>
            <w:r w:rsidRPr="008E02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237" w:type="dxa"/>
          </w:tcPr>
          <w:p w14:paraId="0C1CA2E0" w14:textId="77777777" w:rsidR="00481255" w:rsidRPr="008E025A" w:rsidRDefault="00481255" w:rsidP="00C612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02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Разделы</w:t>
            </w:r>
          </w:p>
        </w:tc>
        <w:tc>
          <w:tcPr>
            <w:tcW w:w="7544" w:type="dxa"/>
          </w:tcPr>
          <w:p w14:paraId="41A125BF" w14:textId="77777777" w:rsidR="00481255" w:rsidRPr="008E025A" w:rsidRDefault="00481255" w:rsidP="00C612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02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Темы </w:t>
            </w:r>
          </w:p>
        </w:tc>
      </w:tr>
      <w:tr w:rsidR="0089425E" w:rsidRPr="005D1F26" w14:paraId="4919A838" w14:textId="77777777" w:rsidTr="00C6128A">
        <w:tc>
          <w:tcPr>
            <w:tcW w:w="851" w:type="dxa"/>
            <w:vMerge w:val="restart"/>
          </w:tcPr>
          <w:p w14:paraId="3910C5FB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7" w:type="dxa"/>
            <w:vMerge w:val="restart"/>
          </w:tcPr>
          <w:p w14:paraId="5387F883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</w:p>
        </w:tc>
        <w:tc>
          <w:tcPr>
            <w:tcW w:w="7544" w:type="dxa"/>
          </w:tcPr>
          <w:p w14:paraId="22559AA0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Правописание традиционных приставок</w:t>
            </w:r>
          </w:p>
        </w:tc>
      </w:tr>
      <w:tr w:rsidR="0089425E" w:rsidRPr="005D1F26" w14:paraId="47F750DC" w14:textId="77777777" w:rsidTr="00C6128A">
        <w:trPr>
          <w:trHeight w:val="386"/>
        </w:trPr>
        <w:tc>
          <w:tcPr>
            <w:tcW w:w="851" w:type="dxa"/>
            <w:vMerge/>
          </w:tcPr>
          <w:p w14:paraId="785739BE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454F2037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0793B0EE" w14:textId="420BC27A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приставок на </w:t>
            </w:r>
            <w:proofErr w:type="gramStart"/>
            <w:r w:rsidRPr="005D1F26">
              <w:rPr>
                <w:rFonts w:ascii="Times New Roman" w:hAnsi="Times New Roman" w:cs="Times New Roman"/>
                <w:sz w:val="24"/>
                <w:szCs w:val="24"/>
              </w:rPr>
              <w:t xml:space="preserve"> ..</w:t>
            </w:r>
            <w:proofErr w:type="gramEnd"/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З, и …С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 и ПРЕ, ПРО и ПРА</w:t>
            </w:r>
          </w:p>
        </w:tc>
      </w:tr>
      <w:tr w:rsidR="0089425E" w:rsidRPr="005D1F26" w14:paraId="479AA135" w14:textId="77777777" w:rsidTr="00C6128A">
        <w:trPr>
          <w:trHeight w:val="386"/>
        </w:trPr>
        <w:tc>
          <w:tcPr>
            <w:tcW w:w="851" w:type="dxa"/>
            <w:vMerge/>
          </w:tcPr>
          <w:p w14:paraId="399BD0EB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29AA99B8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10D7F33A" w14:textId="6CA6E75E" w:rsidR="0089425E" w:rsidRPr="00244B04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82D">
              <w:rPr>
                <w:rFonts w:ascii="Times New Roman" w:hAnsi="Times New Roman" w:cs="Times New Roman"/>
                <w:sz w:val="24"/>
                <w:szCs w:val="24"/>
              </w:rPr>
              <w:t xml:space="preserve">Буквы Ы и </w:t>
            </w:r>
            <w:proofErr w:type="spellStart"/>
            <w:proofErr w:type="gramStart"/>
            <w:r w:rsidRPr="00E058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 w:rsidRPr="00E0582D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приставок</w:t>
            </w:r>
          </w:p>
        </w:tc>
      </w:tr>
      <w:tr w:rsidR="0089425E" w:rsidRPr="005D1F26" w14:paraId="6AF597C8" w14:textId="77777777" w:rsidTr="00C6128A">
        <w:trPr>
          <w:trHeight w:val="386"/>
        </w:trPr>
        <w:tc>
          <w:tcPr>
            <w:tcW w:w="851" w:type="dxa"/>
            <w:vMerge/>
          </w:tcPr>
          <w:p w14:paraId="76CE5ADF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65812155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25E8B1B1" w14:textId="00CC3140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B04">
              <w:rPr>
                <w:rFonts w:ascii="Times New Roman" w:hAnsi="Times New Roman" w:cs="Times New Roman"/>
                <w:sz w:val="24"/>
                <w:szCs w:val="24"/>
              </w:rPr>
              <w:t>Большая буква и кавычки в именах собственных</w:t>
            </w:r>
          </w:p>
        </w:tc>
      </w:tr>
      <w:tr w:rsidR="0089425E" w:rsidRPr="005D1F26" w14:paraId="1A174F07" w14:textId="77777777" w:rsidTr="00C6128A">
        <w:tc>
          <w:tcPr>
            <w:tcW w:w="851" w:type="dxa"/>
            <w:vMerge/>
          </w:tcPr>
          <w:p w14:paraId="75E5DCD0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0E55100D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70557931" w14:textId="5A0E1010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б</w:t>
            </w: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езударны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 xml:space="preserve"> гласн</w:t>
            </w:r>
            <w:bookmarkStart w:id="1" w:name="_GoBack"/>
            <w:bookmarkEnd w:id="1"/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согласных, проверяемых и не</w:t>
            </w:r>
            <w:r w:rsidR="00107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проверяемых ударением, </w:t>
            </w: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в корне слова</w:t>
            </w:r>
          </w:p>
        </w:tc>
      </w:tr>
      <w:tr w:rsidR="0089425E" w:rsidRPr="005D1F26" w14:paraId="3F84EAE2" w14:textId="77777777" w:rsidTr="00C6128A">
        <w:tc>
          <w:tcPr>
            <w:tcW w:w="851" w:type="dxa"/>
            <w:vMerge/>
          </w:tcPr>
          <w:p w14:paraId="0B3F8DB2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202BAA73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4636CDE0" w14:textId="07A8829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чередующ</w:t>
            </w:r>
            <w:r w:rsidR="001078D7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  гласн</w:t>
            </w:r>
            <w:r w:rsidR="001078D7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gramEnd"/>
            <w:r w:rsidR="00107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корне слова</w:t>
            </w:r>
          </w:p>
        </w:tc>
      </w:tr>
      <w:tr w:rsidR="0089425E" w:rsidRPr="005D1F26" w14:paraId="0BEFA072" w14:textId="77777777" w:rsidTr="00C6128A">
        <w:tc>
          <w:tcPr>
            <w:tcW w:w="851" w:type="dxa"/>
            <w:vMerge/>
          </w:tcPr>
          <w:p w14:paraId="6933B824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002C2755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38ED8AB9" w14:textId="391D82FB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82D">
              <w:rPr>
                <w:rFonts w:ascii="Times New Roman" w:hAnsi="Times New Roman" w:cs="Times New Roman"/>
                <w:sz w:val="24"/>
                <w:szCs w:val="24"/>
              </w:rPr>
              <w:t>Буквы Ы – И после Ц</w:t>
            </w:r>
          </w:p>
        </w:tc>
      </w:tr>
      <w:tr w:rsidR="0089425E" w:rsidRPr="005D1F26" w14:paraId="72D3D4F1" w14:textId="77777777" w:rsidTr="00C6128A">
        <w:tc>
          <w:tcPr>
            <w:tcW w:w="851" w:type="dxa"/>
            <w:vMerge/>
          </w:tcPr>
          <w:p w14:paraId="02EAF0FC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0A2BB689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4A066815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Правописание  разделительных</w:t>
            </w:r>
            <w:proofErr w:type="gramEnd"/>
            <w:r w:rsidRPr="005D1F26">
              <w:rPr>
                <w:rFonts w:ascii="Times New Roman" w:hAnsi="Times New Roman" w:cs="Times New Roman"/>
                <w:sz w:val="24"/>
                <w:szCs w:val="24"/>
              </w:rPr>
              <w:t xml:space="preserve"> Ъ и Ь </w:t>
            </w:r>
          </w:p>
        </w:tc>
      </w:tr>
      <w:tr w:rsidR="0089425E" w:rsidRPr="005D1F26" w14:paraId="330EF905" w14:textId="77777777" w:rsidTr="00C6128A">
        <w:tc>
          <w:tcPr>
            <w:tcW w:w="851" w:type="dxa"/>
            <w:vMerge/>
          </w:tcPr>
          <w:p w14:paraId="439D24FA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7EA0555F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67F81372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Ь после согласных </w:t>
            </w:r>
            <w:proofErr w:type="gramStart"/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и  шипящих</w:t>
            </w:r>
            <w:proofErr w:type="gramEnd"/>
          </w:p>
        </w:tc>
      </w:tr>
      <w:tr w:rsidR="0089425E" w:rsidRPr="005D1F26" w14:paraId="4BCBBBFA" w14:textId="77777777" w:rsidTr="00C6128A">
        <w:tc>
          <w:tcPr>
            <w:tcW w:w="851" w:type="dxa"/>
            <w:vMerge/>
          </w:tcPr>
          <w:p w14:paraId="60741147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5FC7B02D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0ABE90F5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Правописание ТЬСЯ, ТСЯ у глаголов</w:t>
            </w:r>
          </w:p>
        </w:tc>
      </w:tr>
      <w:tr w:rsidR="0089425E" w:rsidRPr="005D1F26" w14:paraId="131FDD80" w14:textId="77777777" w:rsidTr="00C6128A">
        <w:tc>
          <w:tcPr>
            <w:tcW w:w="851" w:type="dxa"/>
            <w:vMerge/>
          </w:tcPr>
          <w:p w14:paraId="61F74FC4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67BC0C42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342F3C0F" w14:textId="481E93FE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Слитное и раздельное написание</w:t>
            </w: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 xml:space="preserve"> НЕ с глаголами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существительными, прилагательными, местоимениями.</w:t>
            </w:r>
          </w:p>
        </w:tc>
      </w:tr>
      <w:tr w:rsidR="0089425E" w:rsidRPr="005D1F26" w14:paraId="1F87C7BD" w14:textId="77777777" w:rsidTr="00C6128A">
        <w:tc>
          <w:tcPr>
            <w:tcW w:w="851" w:type="dxa"/>
            <w:vMerge/>
          </w:tcPr>
          <w:p w14:paraId="48812701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1DC23159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3DEBF0F5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Падежные окончания существительных, прилагательных</w:t>
            </w:r>
          </w:p>
        </w:tc>
      </w:tr>
      <w:tr w:rsidR="0089425E" w:rsidRPr="005D1F26" w14:paraId="21655D28" w14:textId="77777777" w:rsidTr="00C6128A">
        <w:tc>
          <w:tcPr>
            <w:tcW w:w="851" w:type="dxa"/>
            <w:vMerge/>
          </w:tcPr>
          <w:p w14:paraId="73F6B03E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59D42E23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3BFAD90B" w14:textId="5C93C03A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F4B">
              <w:rPr>
                <w:rFonts w:ascii="Times New Roman" w:hAnsi="Times New Roman" w:cs="Times New Roman"/>
                <w:sz w:val="24"/>
                <w:szCs w:val="24"/>
              </w:rPr>
              <w:t xml:space="preserve">Буква Е в суффиксе – ЕН- существительных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37F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7F4B">
              <w:rPr>
                <w:rFonts w:ascii="Times New Roman" w:hAnsi="Times New Roman" w:cs="Times New Roman"/>
                <w:sz w:val="24"/>
                <w:szCs w:val="24"/>
              </w:rPr>
              <w:t>мя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t xml:space="preserve"> </w:t>
            </w:r>
            <w:r w:rsidRPr="00637F4B">
              <w:rPr>
                <w:rFonts w:ascii="Times New Roman" w:hAnsi="Times New Roman" w:cs="Times New Roman"/>
                <w:sz w:val="24"/>
                <w:szCs w:val="24"/>
              </w:rPr>
              <w:t>Буквы Щ и Ч в суффиксе –ЧИК- (ЩИК)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637F4B">
              <w:rPr>
                <w:rFonts w:ascii="Times New Roman" w:hAnsi="Times New Roman" w:cs="Times New Roman"/>
                <w:sz w:val="24"/>
                <w:szCs w:val="24"/>
              </w:rPr>
              <w:t>Гласные в суффиксах существительных –ЕК- и –ИК-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89425E" w:rsidRPr="005D1F26" w14:paraId="7980F688" w14:textId="77777777" w:rsidTr="00C6128A">
        <w:tc>
          <w:tcPr>
            <w:tcW w:w="851" w:type="dxa"/>
            <w:vMerge/>
          </w:tcPr>
          <w:p w14:paraId="69ADCCF8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4B9D331D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68BEC463" w14:textId="783FAFF5" w:rsidR="0089425E" w:rsidRPr="00637F4B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F4B">
              <w:rPr>
                <w:rFonts w:ascii="Times New Roman" w:hAnsi="Times New Roman" w:cs="Times New Roman"/>
                <w:sz w:val="24"/>
                <w:szCs w:val="24"/>
              </w:rPr>
              <w:t>Н и НН в суффиксах прилагательных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637F4B">
              <w:rPr>
                <w:rFonts w:ascii="Times New Roman" w:hAnsi="Times New Roman" w:cs="Times New Roman"/>
                <w:sz w:val="24"/>
                <w:szCs w:val="24"/>
              </w:rPr>
              <w:t>Различение на письме суффиксов прилагательных –</w:t>
            </w:r>
            <w:proofErr w:type="gramStart"/>
            <w:r w:rsidRPr="00637F4B">
              <w:rPr>
                <w:rFonts w:ascii="Times New Roman" w:hAnsi="Times New Roman" w:cs="Times New Roman"/>
                <w:sz w:val="24"/>
                <w:szCs w:val="24"/>
              </w:rPr>
              <w:t>К- и</w:t>
            </w:r>
            <w:proofErr w:type="gramEnd"/>
            <w:r w:rsidRPr="00637F4B">
              <w:rPr>
                <w:rFonts w:ascii="Times New Roman" w:hAnsi="Times New Roman" w:cs="Times New Roman"/>
                <w:sz w:val="24"/>
                <w:szCs w:val="24"/>
              </w:rPr>
              <w:t xml:space="preserve"> –СК-</w:t>
            </w:r>
          </w:p>
        </w:tc>
      </w:tr>
      <w:tr w:rsidR="0089425E" w:rsidRPr="005D1F26" w14:paraId="1C5A4EAC" w14:textId="77777777" w:rsidTr="00C6128A">
        <w:tc>
          <w:tcPr>
            <w:tcW w:w="851" w:type="dxa"/>
            <w:vMerge/>
          </w:tcPr>
          <w:p w14:paraId="404A53C4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7E7C66C8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05800C08" w14:textId="0439B4E0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Ь в именах числительных</w:t>
            </w:r>
          </w:p>
        </w:tc>
      </w:tr>
      <w:tr w:rsidR="0089425E" w:rsidRPr="005D1F26" w14:paraId="23EFA15D" w14:textId="77777777" w:rsidTr="00C6128A">
        <w:tc>
          <w:tcPr>
            <w:tcW w:w="851" w:type="dxa"/>
            <w:vMerge/>
          </w:tcPr>
          <w:p w14:paraId="2211FCC6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271AF260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4FD11A6D" w14:textId="7BD8E332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25E">
              <w:rPr>
                <w:rFonts w:ascii="Times New Roman" w:hAnsi="Times New Roman" w:cs="Times New Roman"/>
                <w:sz w:val="24"/>
                <w:szCs w:val="24"/>
              </w:rPr>
              <w:t>Гласные в суффиксах глаголов -ОВА-(ЕВА-) и –ЫВА- (ИВА-)</w:t>
            </w:r>
          </w:p>
        </w:tc>
      </w:tr>
      <w:tr w:rsidR="0089425E" w:rsidRPr="005D1F26" w14:paraId="258D0CFE" w14:textId="77777777" w:rsidTr="00C6128A">
        <w:tc>
          <w:tcPr>
            <w:tcW w:w="851" w:type="dxa"/>
            <w:vMerge/>
          </w:tcPr>
          <w:p w14:paraId="3706643E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0B407C6A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43F19279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Правописание личных окончаний у глаголов</w:t>
            </w:r>
          </w:p>
        </w:tc>
      </w:tr>
      <w:tr w:rsidR="0089425E" w:rsidRPr="005D1F26" w14:paraId="6F207751" w14:textId="77777777" w:rsidTr="00C6128A">
        <w:tc>
          <w:tcPr>
            <w:tcW w:w="851" w:type="dxa"/>
          </w:tcPr>
          <w:p w14:paraId="4E9CA6AF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6AB36143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7EA7316F" w14:textId="2416ADAF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Слитное, раздельное и дефисное написание слов.</w:t>
            </w:r>
          </w:p>
        </w:tc>
      </w:tr>
      <w:tr w:rsidR="00481255" w:rsidRPr="005D1F26" w14:paraId="419BE1AB" w14:textId="77777777" w:rsidTr="00C6128A">
        <w:tc>
          <w:tcPr>
            <w:tcW w:w="851" w:type="dxa"/>
            <w:vMerge w:val="restart"/>
          </w:tcPr>
          <w:p w14:paraId="2F38285E" w14:textId="77777777" w:rsidR="00481255" w:rsidRPr="005D1F26" w:rsidRDefault="00481255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7" w:type="dxa"/>
            <w:vMerge w:val="restart"/>
          </w:tcPr>
          <w:p w14:paraId="18716B8D" w14:textId="77777777" w:rsidR="00481255" w:rsidRPr="005D1F26" w:rsidRDefault="00481255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Фонетика</w:t>
            </w:r>
          </w:p>
        </w:tc>
        <w:tc>
          <w:tcPr>
            <w:tcW w:w="7544" w:type="dxa"/>
          </w:tcPr>
          <w:p w14:paraId="5237CC0D" w14:textId="77777777" w:rsidR="00481255" w:rsidRPr="005D1F26" w:rsidRDefault="00481255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Гласные и согласные звуки</w:t>
            </w:r>
          </w:p>
        </w:tc>
      </w:tr>
      <w:tr w:rsidR="00481255" w:rsidRPr="005D1F26" w14:paraId="6361B650" w14:textId="77777777" w:rsidTr="00C6128A">
        <w:tc>
          <w:tcPr>
            <w:tcW w:w="851" w:type="dxa"/>
            <w:vMerge/>
          </w:tcPr>
          <w:p w14:paraId="142D39E3" w14:textId="77777777" w:rsidR="00481255" w:rsidRPr="005D1F26" w:rsidRDefault="00481255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261267FF" w14:textId="77777777" w:rsidR="00481255" w:rsidRPr="005D1F26" w:rsidRDefault="00481255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2B2C73C2" w14:textId="77777777" w:rsidR="00481255" w:rsidRPr="005D1F26" w:rsidRDefault="00481255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 xml:space="preserve">Твёрдые и </w:t>
            </w:r>
            <w:proofErr w:type="gramStart"/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мягкие,  глухие</w:t>
            </w:r>
            <w:proofErr w:type="gramEnd"/>
            <w:r w:rsidRPr="005D1F26">
              <w:rPr>
                <w:rFonts w:ascii="Times New Roman" w:hAnsi="Times New Roman" w:cs="Times New Roman"/>
                <w:sz w:val="24"/>
                <w:szCs w:val="24"/>
              </w:rPr>
              <w:t xml:space="preserve"> и звонкие звуки</w:t>
            </w:r>
          </w:p>
        </w:tc>
      </w:tr>
      <w:tr w:rsidR="00481255" w:rsidRPr="005D1F26" w14:paraId="45FEF196" w14:textId="77777777" w:rsidTr="00C6128A">
        <w:tc>
          <w:tcPr>
            <w:tcW w:w="851" w:type="dxa"/>
            <w:vMerge/>
          </w:tcPr>
          <w:p w14:paraId="369BF6ED" w14:textId="77777777" w:rsidR="00481255" w:rsidRPr="005D1F26" w:rsidRDefault="00481255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185CB01A" w14:textId="77777777" w:rsidR="00481255" w:rsidRPr="005D1F26" w:rsidRDefault="00481255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36DC8C4B" w14:textId="63F27648" w:rsidR="00481255" w:rsidRPr="005D1F26" w:rsidRDefault="00E0582D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Орфоэпическое произношение слов.</w:t>
            </w:r>
          </w:p>
        </w:tc>
      </w:tr>
      <w:tr w:rsidR="00481255" w:rsidRPr="005D1F26" w14:paraId="0BDDEE40" w14:textId="77777777" w:rsidTr="00C6128A">
        <w:tc>
          <w:tcPr>
            <w:tcW w:w="851" w:type="dxa"/>
          </w:tcPr>
          <w:p w14:paraId="6086E740" w14:textId="77777777" w:rsidR="00481255" w:rsidRPr="005D1F26" w:rsidRDefault="00481255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7" w:type="dxa"/>
          </w:tcPr>
          <w:p w14:paraId="32626156" w14:textId="77777777" w:rsidR="00481255" w:rsidRPr="005D1F26" w:rsidRDefault="00481255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Лексика. Словообразование</w:t>
            </w:r>
          </w:p>
        </w:tc>
        <w:tc>
          <w:tcPr>
            <w:tcW w:w="7544" w:type="dxa"/>
          </w:tcPr>
          <w:p w14:paraId="033CE6FB" w14:textId="74C37212" w:rsidR="00481255" w:rsidRDefault="00481255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Синонимы. Антонимы. Омонимы.</w:t>
            </w:r>
            <w:r w:rsidR="00E0582D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Профессионализмы. Диалект</w:t>
            </w:r>
            <w:r w:rsidR="00637F4B">
              <w:rPr>
                <w:rFonts w:ascii="Times New Roman" w:hAnsi="Times New Roman" w:cs="Times New Roman"/>
                <w:sz w:val="24"/>
                <w:szCs w:val="24"/>
              </w:rPr>
              <w:t xml:space="preserve">измы. </w:t>
            </w:r>
            <w:r w:rsidR="00E0582D">
              <w:rPr>
                <w:rFonts w:ascii="Times New Roman" w:hAnsi="Times New Roman" w:cs="Times New Roman"/>
                <w:sz w:val="24"/>
                <w:szCs w:val="24"/>
              </w:rPr>
              <w:t xml:space="preserve"> Жаргонизмы. </w:t>
            </w:r>
            <w:r w:rsidR="00637F4B">
              <w:rPr>
                <w:rFonts w:ascii="Times New Roman" w:hAnsi="Times New Roman" w:cs="Times New Roman"/>
                <w:sz w:val="24"/>
                <w:szCs w:val="24"/>
              </w:rPr>
              <w:t xml:space="preserve">Устаревшие слова и Неологизмы.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Фразеологизмы.</w:t>
            </w:r>
          </w:p>
          <w:p w14:paraId="2B1CF2C2" w14:textId="77777777" w:rsidR="00637F4B" w:rsidRDefault="00481255" w:rsidP="00C6128A">
            <w:r>
              <w:rPr>
                <w:rFonts w:ascii="Times New Roman" w:hAnsi="Times New Roman" w:cs="Times New Roman"/>
                <w:sz w:val="24"/>
                <w:szCs w:val="24"/>
              </w:rPr>
              <w:t>Морфемный анализ. Способы образования слов.</w:t>
            </w:r>
            <w:r w:rsidR="00637F4B">
              <w:t xml:space="preserve"> </w:t>
            </w:r>
          </w:p>
          <w:p w14:paraId="5275CA47" w14:textId="3D7420D9" w:rsidR="00481255" w:rsidRPr="005D1F26" w:rsidRDefault="00637F4B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F4B">
              <w:rPr>
                <w:rFonts w:ascii="Times New Roman" w:hAnsi="Times New Roman" w:cs="Times New Roman"/>
                <w:sz w:val="24"/>
                <w:szCs w:val="24"/>
              </w:rPr>
              <w:t>Слитное и дефисное написание сложных существительных и прилагательных</w:t>
            </w:r>
          </w:p>
        </w:tc>
      </w:tr>
      <w:tr w:rsidR="0089425E" w:rsidRPr="005D1F26" w14:paraId="0BBA4B50" w14:textId="77777777" w:rsidTr="00C6128A">
        <w:tc>
          <w:tcPr>
            <w:tcW w:w="851" w:type="dxa"/>
            <w:vMerge w:val="restart"/>
          </w:tcPr>
          <w:p w14:paraId="5C09B94E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37" w:type="dxa"/>
            <w:vMerge w:val="restart"/>
          </w:tcPr>
          <w:p w14:paraId="7C16DE0B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</w:p>
        </w:tc>
        <w:tc>
          <w:tcPr>
            <w:tcW w:w="7544" w:type="dxa"/>
          </w:tcPr>
          <w:p w14:paraId="14513DBE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Существительное. Морфологические признаки</w:t>
            </w:r>
          </w:p>
        </w:tc>
      </w:tr>
      <w:tr w:rsidR="0089425E" w:rsidRPr="005D1F26" w14:paraId="16683204" w14:textId="77777777" w:rsidTr="00C6128A">
        <w:tc>
          <w:tcPr>
            <w:tcW w:w="851" w:type="dxa"/>
            <w:vMerge/>
          </w:tcPr>
          <w:p w14:paraId="04E7F2C4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5158ED3E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5B924B86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Прилагательное. Морфологические признаки</w:t>
            </w:r>
          </w:p>
        </w:tc>
      </w:tr>
      <w:tr w:rsidR="0089425E" w:rsidRPr="005D1F26" w14:paraId="53D512F8" w14:textId="77777777" w:rsidTr="00C6128A">
        <w:tc>
          <w:tcPr>
            <w:tcW w:w="851" w:type="dxa"/>
            <w:vMerge/>
          </w:tcPr>
          <w:p w14:paraId="67AD415E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7CB1AAE1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46F583FB" w14:textId="02C7E5F5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Местоимение. Морфологические признаки</w:t>
            </w:r>
          </w:p>
        </w:tc>
      </w:tr>
      <w:tr w:rsidR="0089425E" w:rsidRPr="005D1F26" w14:paraId="4E84756B" w14:textId="77777777" w:rsidTr="00C6128A">
        <w:tc>
          <w:tcPr>
            <w:tcW w:w="851" w:type="dxa"/>
            <w:vMerge/>
          </w:tcPr>
          <w:p w14:paraId="3653913B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3EF74CBD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3047D35D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Глагол. Морфологические признаки</w:t>
            </w:r>
          </w:p>
        </w:tc>
      </w:tr>
      <w:tr w:rsidR="0089425E" w:rsidRPr="005D1F26" w14:paraId="1C780EF2" w14:textId="77777777" w:rsidTr="00C6128A">
        <w:tc>
          <w:tcPr>
            <w:tcW w:w="851" w:type="dxa"/>
            <w:vMerge/>
          </w:tcPr>
          <w:p w14:paraId="2B11A987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5FA15BFC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4C52B860" w14:textId="746F93BE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Числительное. Морфологические признаки. Правописание и склонение числительных.</w:t>
            </w:r>
          </w:p>
        </w:tc>
      </w:tr>
      <w:tr w:rsidR="00481255" w:rsidRPr="005D1F26" w14:paraId="0FFA78F1" w14:textId="77777777" w:rsidTr="00C6128A">
        <w:tc>
          <w:tcPr>
            <w:tcW w:w="851" w:type="dxa"/>
            <w:vMerge w:val="restart"/>
          </w:tcPr>
          <w:p w14:paraId="4A997385" w14:textId="77777777" w:rsidR="00481255" w:rsidRPr="005D1F26" w:rsidRDefault="00481255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37" w:type="dxa"/>
            <w:vMerge w:val="restart"/>
          </w:tcPr>
          <w:p w14:paraId="7BF1937F" w14:textId="77777777" w:rsidR="00481255" w:rsidRPr="005D1F26" w:rsidRDefault="00481255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Синтаксис. Пунктуация</w:t>
            </w:r>
          </w:p>
        </w:tc>
        <w:tc>
          <w:tcPr>
            <w:tcW w:w="7544" w:type="dxa"/>
          </w:tcPr>
          <w:p w14:paraId="7DB47BB3" w14:textId="77777777" w:rsidR="00481255" w:rsidRPr="005D1F26" w:rsidRDefault="00481255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Простые  и</w:t>
            </w:r>
            <w:proofErr w:type="gramEnd"/>
            <w:r w:rsidRPr="005D1F26">
              <w:rPr>
                <w:rFonts w:ascii="Times New Roman" w:hAnsi="Times New Roman" w:cs="Times New Roman"/>
                <w:sz w:val="24"/>
                <w:szCs w:val="24"/>
              </w:rPr>
              <w:t xml:space="preserve"> сложные предложения</w:t>
            </w:r>
          </w:p>
        </w:tc>
      </w:tr>
      <w:tr w:rsidR="00481255" w:rsidRPr="005D1F26" w14:paraId="30825C50" w14:textId="77777777" w:rsidTr="00C6128A">
        <w:tc>
          <w:tcPr>
            <w:tcW w:w="851" w:type="dxa"/>
            <w:vMerge/>
          </w:tcPr>
          <w:p w14:paraId="16FE7338" w14:textId="77777777" w:rsidR="00481255" w:rsidRPr="005D1F26" w:rsidRDefault="00481255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3A96F1A1" w14:textId="77777777" w:rsidR="00481255" w:rsidRPr="005D1F26" w:rsidRDefault="00481255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4BC06F80" w14:textId="7D5E1392" w:rsidR="00481255" w:rsidRPr="005D1F26" w:rsidRDefault="00481255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Простые предложения с однородными членами</w:t>
            </w:r>
            <w:r w:rsidR="00E0582D">
              <w:rPr>
                <w:rFonts w:ascii="Times New Roman" w:hAnsi="Times New Roman" w:cs="Times New Roman"/>
                <w:sz w:val="24"/>
                <w:szCs w:val="24"/>
              </w:rPr>
              <w:t>, обращениями и вводными словами.</w:t>
            </w:r>
          </w:p>
        </w:tc>
      </w:tr>
      <w:tr w:rsidR="00481255" w:rsidRPr="005D1F26" w14:paraId="420BD186" w14:textId="77777777" w:rsidTr="00C6128A">
        <w:tc>
          <w:tcPr>
            <w:tcW w:w="851" w:type="dxa"/>
            <w:vMerge w:val="restart"/>
          </w:tcPr>
          <w:p w14:paraId="141C4899" w14:textId="77777777" w:rsidR="00481255" w:rsidRPr="005D1F26" w:rsidRDefault="00481255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7" w:type="dxa"/>
            <w:vMerge w:val="restart"/>
          </w:tcPr>
          <w:p w14:paraId="1C19DFC3" w14:textId="77777777" w:rsidR="00481255" w:rsidRPr="005D1F26" w:rsidRDefault="00481255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Текст.</w:t>
            </w:r>
          </w:p>
        </w:tc>
        <w:tc>
          <w:tcPr>
            <w:tcW w:w="7544" w:type="dxa"/>
          </w:tcPr>
          <w:p w14:paraId="27AA0EF0" w14:textId="77777777" w:rsidR="00481255" w:rsidRPr="005D1F26" w:rsidRDefault="00481255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Тип повествование</w:t>
            </w:r>
          </w:p>
        </w:tc>
      </w:tr>
      <w:tr w:rsidR="00481255" w:rsidRPr="005D1F26" w14:paraId="740E4982" w14:textId="77777777" w:rsidTr="00C6128A">
        <w:tc>
          <w:tcPr>
            <w:tcW w:w="851" w:type="dxa"/>
            <w:vMerge/>
          </w:tcPr>
          <w:p w14:paraId="5A71CE54" w14:textId="77777777" w:rsidR="00481255" w:rsidRPr="005D1F26" w:rsidRDefault="00481255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5B0565C0" w14:textId="77777777" w:rsidR="00481255" w:rsidRPr="005D1F26" w:rsidRDefault="00481255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0F4F4FFE" w14:textId="77777777" w:rsidR="00481255" w:rsidRDefault="00481255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Тема  и</w:t>
            </w:r>
            <w:proofErr w:type="gramEnd"/>
            <w:r w:rsidRPr="005D1F26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мысль текста</w:t>
            </w:r>
          </w:p>
          <w:p w14:paraId="791D4C8A" w14:textId="13526C38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 текста. Признаки текста.</w:t>
            </w:r>
          </w:p>
        </w:tc>
      </w:tr>
      <w:tr w:rsidR="00514D50" w:rsidRPr="005D1F26" w14:paraId="1F1C81D5" w14:textId="77777777" w:rsidTr="00267927">
        <w:tc>
          <w:tcPr>
            <w:tcW w:w="851" w:type="dxa"/>
          </w:tcPr>
          <w:p w14:paraId="1FDBD8DC" w14:textId="5B7F86B9" w:rsidR="00514D50" w:rsidRPr="005D1F26" w:rsidRDefault="0089425E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37" w:type="dxa"/>
          </w:tcPr>
          <w:p w14:paraId="501B354E" w14:textId="6CB2B15A" w:rsidR="00514D50" w:rsidRPr="005D1F26" w:rsidRDefault="0089425E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устной и письменной речи.</w:t>
            </w:r>
          </w:p>
        </w:tc>
        <w:tc>
          <w:tcPr>
            <w:tcW w:w="7544" w:type="dxa"/>
          </w:tcPr>
          <w:p w14:paraId="3ED8D2D1" w14:textId="668C831A" w:rsidR="00514D50" w:rsidRPr="005D1F26" w:rsidRDefault="0089425E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Письменный ответ на поставленный вопрос.</w:t>
            </w:r>
          </w:p>
        </w:tc>
      </w:tr>
      <w:bookmarkEnd w:id="0"/>
    </w:tbl>
    <w:p w14:paraId="7887AF23" w14:textId="77777777" w:rsidR="00267927" w:rsidRPr="005D1F26" w:rsidRDefault="00267927" w:rsidP="00267927">
      <w:pPr>
        <w:rPr>
          <w:rFonts w:ascii="Times New Roman" w:hAnsi="Times New Roman" w:cs="Times New Roman"/>
          <w:sz w:val="24"/>
          <w:szCs w:val="24"/>
        </w:rPr>
      </w:pPr>
    </w:p>
    <w:sectPr w:rsidR="00267927" w:rsidRPr="005D1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9C1C73"/>
    <w:multiLevelType w:val="multilevel"/>
    <w:tmpl w:val="5DC49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8B57DF"/>
    <w:multiLevelType w:val="hybridMultilevel"/>
    <w:tmpl w:val="CEBA5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1D7"/>
    <w:rsid w:val="000E4C59"/>
    <w:rsid w:val="001078D7"/>
    <w:rsid w:val="00244B04"/>
    <w:rsid w:val="00267927"/>
    <w:rsid w:val="00417483"/>
    <w:rsid w:val="00481255"/>
    <w:rsid w:val="00514D50"/>
    <w:rsid w:val="00521663"/>
    <w:rsid w:val="00592AC7"/>
    <w:rsid w:val="005D1F26"/>
    <w:rsid w:val="00632D1F"/>
    <w:rsid w:val="00637F4B"/>
    <w:rsid w:val="006C0B47"/>
    <w:rsid w:val="007772CC"/>
    <w:rsid w:val="0089425E"/>
    <w:rsid w:val="008E025A"/>
    <w:rsid w:val="009671D7"/>
    <w:rsid w:val="009A29AA"/>
    <w:rsid w:val="00DB1329"/>
    <w:rsid w:val="00E0582D"/>
    <w:rsid w:val="00E6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18C5E"/>
  <w15:chartTrackingRefBased/>
  <w15:docId w15:val="{61A2C2E8-9EEA-44B7-A57D-671EC8C41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927"/>
    <w:pPr>
      <w:ind w:left="720"/>
      <w:contextualSpacing/>
    </w:pPr>
  </w:style>
  <w:style w:type="table" w:styleId="a4">
    <w:name w:val="Table Grid"/>
    <w:basedOn w:val="a1"/>
    <w:uiPriority w:val="39"/>
    <w:rsid w:val="00267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41748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4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1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9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70569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8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B9188-875A-4D50-82A9-633174470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Katerina Zenya</cp:lastModifiedBy>
  <cp:revision>2</cp:revision>
  <dcterms:created xsi:type="dcterms:W3CDTF">2021-04-20T18:59:00Z</dcterms:created>
  <dcterms:modified xsi:type="dcterms:W3CDTF">2021-04-20T18:59:00Z</dcterms:modified>
</cp:coreProperties>
</file>